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13" w:rsidRPr="002A43AD" w:rsidRDefault="003E4D66" w:rsidP="00843090">
      <w:pPr>
        <w:pStyle w:val="opschrift"/>
      </w:pPr>
      <w:r w:rsidRPr="00451CDB">
        <w:t>schriftelijke vraag</w:t>
      </w:r>
    </w:p>
    <w:p w:rsidR="00C96513" w:rsidRDefault="00A657D3" w:rsidP="00E75678"/>
    <w:p w:rsidR="00C96513" w:rsidRPr="00A657D3" w:rsidRDefault="003E4D66" w:rsidP="00E75678">
      <w:r w:rsidRPr="00A657D3">
        <w:t xml:space="preserve">nr. </w:t>
      </w:r>
      <w:r w:rsidR="00A657D3">
        <w:t>1579</w:t>
      </w:r>
      <w:bookmarkStart w:id="0" w:name="_GoBack"/>
      <w:bookmarkEnd w:id="0"/>
    </w:p>
    <w:p w:rsidR="00C96513" w:rsidRPr="00A657D3" w:rsidRDefault="003E4D66" w:rsidP="00A657D3">
      <w:pPr>
        <w:rPr>
          <w:b/>
        </w:rPr>
      </w:pPr>
      <w:r w:rsidRPr="00A657D3">
        <w:t xml:space="preserve">van </w:t>
      </w:r>
      <w:proofErr w:type="spellStart"/>
      <w:r w:rsidR="00A657D3" w:rsidRPr="00A657D3">
        <w:rPr>
          <w:b/>
          <w:smallCaps/>
          <w:szCs w:val="22"/>
          <w:lang w:val="nl-BE"/>
        </w:rPr>
        <w:t>karin</w:t>
      </w:r>
      <w:proofErr w:type="spellEnd"/>
      <w:r w:rsidR="00A657D3" w:rsidRPr="00A657D3">
        <w:rPr>
          <w:b/>
          <w:smallCaps/>
          <w:szCs w:val="22"/>
          <w:lang w:val="nl-BE"/>
        </w:rPr>
        <w:t xml:space="preserve"> brouwers</w:t>
      </w:r>
    </w:p>
    <w:p w:rsidR="00C96513" w:rsidRPr="00A657D3" w:rsidRDefault="00A657D3" w:rsidP="00E75678">
      <w:r w:rsidRPr="00A657D3">
        <w:t>datum: 20</w:t>
      </w:r>
      <w:r w:rsidR="003E4D66" w:rsidRPr="00A657D3">
        <w:t xml:space="preserve"> september 2016</w:t>
      </w:r>
    </w:p>
    <w:p w:rsidR="00C96513" w:rsidRPr="008A4109" w:rsidRDefault="00A657D3" w:rsidP="00E75678">
      <w:pPr>
        <w:pBdr>
          <w:bottom w:val="single" w:sz="4" w:space="1" w:color="auto"/>
        </w:pBdr>
      </w:pPr>
    </w:p>
    <w:p w:rsidR="00C96513" w:rsidRPr="008A4109" w:rsidRDefault="00A657D3" w:rsidP="00E75678"/>
    <w:p w:rsidR="00C96513" w:rsidRPr="00451CDB" w:rsidRDefault="003E4D66"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ben </w:t>
      </w:r>
      <w:proofErr w:type="spellStart"/>
      <w:r w:rsidRPr="00451CDB">
        <w:rPr>
          <w:b/>
          <w:smallCaps/>
          <w:szCs w:val="22"/>
          <w:lang w:val="nl-BE"/>
        </w:rPr>
        <w:t>weyts</w:t>
      </w:r>
      <w:proofErr w:type="spellEnd"/>
    </w:p>
    <w:p w:rsidR="00C96513" w:rsidRPr="00C96513" w:rsidRDefault="003E4D66" w:rsidP="00E75678">
      <w:pPr>
        <w:rPr>
          <w:smallCaps/>
          <w:szCs w:val="22"/>
          <w:lang w:val="nl-BE"/>
        </w:rPr>
      </w:pPr>
      <w:proofErr w:type="spellStart"/>
      <w:r w:rsidRPr="00451CDB">
        <w:rPr>
          <w:smallCaps/>
          <w:szCs w:val="22"/>
          <w:lang w:val="nl-BE"/>
        </w:rPr>
        <w:t>vlaams</w:t>
      </w:r>
      <w:proofErr w:type="spellEnd"/>
      <w:r w:rsidRPr="00451CDB">
        <w:rPr>
          <w:smallCaps/>
          <w:szCs w:val="22"/>
          <w:lang w:val="nl-BE"/>
        </w:rPr>
        <w:t xml:space="preserve"> minister van mobiliteit, openbare werken, </w:t>
      </w:r>
      <w:proofErr w:type="spellStart"/>
      <w:r w:rsidRPr="00451CDB">
        <w:rPr>
          <w:smallCaps/>
          <w:szCs w:val="22"/>
          <w:lang w:val="nl-BE"/>
        </w:rPr>
        <w:t>vlaamse</w:t>
      </w:r>
      <w:proofErr w:type="spellEnd"/>
      <w:r w:rsidRPr="00451CDB">
        <w:rPr>
          <w:smallCaps/>
          <w:szCs w:val="22"/>
          <w:lang w:val="nl-BE"/>
        </w:rPr>
        <w:t xml:space="preserve"> rand, toerisme en dierenwelzijn</w:t>
      </w:r>
    </w:p>
    <w:p w:rsidR="00C96513" w:rsidRPr="008A4109" w:rsidRDefault="00A657D3" w:rsidP="00E75678">
      <w:pPr>
        <w:pStyle w:val="StandaardSV"/>
        <w:pBdr>
          <w:bottom w:val="single" w:sz="4" w:space="1" w:color="auto"/>
        </w:pBdr>
        <w:jc w:val="left"/>
        <w:rPr>
          <w:rFonts w:ascii="Verdana" w:hAnsi="Verdana"/>
          <w:sz w:val="20"/>
          <w:lang w:val="nl-BE"/>
        </w:rPr>
      </w:pPr>
    </w:p>
    <w:p w:rsidR="00451CDB" w:rsidRPr="008A4109" w:rsidRDefault="00A657D3" w:rsidP="00A657D3">
      <w:pPr>
        <w:pStyle w:val="StandaardSV"/>
        <w:rPr>
          <w:rFonts w:ascii="Verdana" w:hAnsi="Verdana"/>
          <w:sz w:val="20"/>
        </w:rPr>
      </w:pPr>
    </w:p>
    <w:p w:rsidR="00A657D3" w:rsidRDefault="00A657D3" w:rsidP="00A657D3"/>
    <w:p w:rsidR="00A657D3" w:rsidRPr="00A657D3" w:rsidRDefault="00A657D3" w:rsidP="00A657D3">
      <w:pPr>
        <w:rPr>
          <w:i/>
        </w:rPr>
      </w:pPr>
      <w:r w:rsidRPr="00A657D3">
        <w:rPr>
          <w:i/>
        </w:rPr>
        <w:t>N2/Rennessingel Leuven  -  Verkeersveiligheid</w:t>
      </w:r>
    </w:p>
    <w:p w:rsidR="00A657D3" w:rsidRDefault="00A657D3" w:rsidP="00A657D3"/>
    <w:p w:rsidR="00A657D3" w:rsidRDefault="00A657D3" w:rsidP="00A657D3">
      <w:r>
        <w:t xml:space="preserve">Op 18 september plaatsten de 'ouders van verongelukte kinderen' een SAVE-bord op de oprit vanop de N2 komende van de richting Brussel naar de R23, Rennessingel, ter hoogte van het Lemmensinstituut in Leuven. </w:t>
      </w:r>
      <w:r w:rsidRPr="00C574BB">
        <w:t>Een SAVE-bord bevat een dubbele boodschap. Eerst en vooral is het een signaal van solidariteit van de leden met de familie. Maar he</w:t>
      </w:r>
      <w:r>
        <w:t>t is eveneens een sensibiliserings</w:t>
      </w:r>
      <w:r w:rsidRPr="00C574BB">
        <w:t>- en preventie-instrument aangezien het bestuur</w:t>
      </w:r>
      <w:r>
        <w:t>ders aanspoort veilig te rijden</w:t>
      </w:r>
      <w:r w:rsidRPr="00C574BB">
        <w:t xml:space="preserve"> door hen erop te wijzen dat op die plek een kind of jongere het leven liet.</w:t>
      </w:r>
    </w:p>
    <w:p w:rsidR="00A657D3" w:rsidRDefault="00A657D3" w:rsidP="00A657D3"/>
    <w:p w:rsidR="00A657D3" w:rsidRDefault="00A657D3" w:rsidP="00A657D3">
      <w:r>
        <w:t xml:space="preserve">Op </w:t>
      </w:r>
      <w:r>
        <w:t>die</w:t>
      </w:r>
      <w:r>
        <w:t xml:space="preserve"> plek verongelukte een jonge student in 2012 en in maart 2016 nog een vrouw. De fietsers op de R23 worden er geraakt door wagens die snel proberen in te voegen op de Rennessingel. De zichtbaarheid is niet ideaal vanuit de wagen en er is een snelheidsregime van 70 km per uur.</w:t>
      </w:r>
    </w:p>
    <w:p w:rsidR="00A657D3" w:rsidRDefault="00A657D3" w:rsidP="00A657D3"/>
    <w:p w:rsidR="00A657D3" w:rsidRDefault="00A657D3" w:rsidP="00A657D3">
      <w:r>
        <w:t>Bijkomend komen er ook veel voetgangers</w:t>
      </w:r>
      <w:r>
        <w:t xml:space="preserve"> vanuit het UZ Gasthuisberg en het Lemmensinstituut </w:t>
      </w:r>
      <w:r>
        <w:t>via de Lemmensberg terecht op d</w:t>
      </w:r>
      <w:r>
        <w:t xml:space="preserve">e oprit, waar ze zonder bescherming van een zebrapad oversteken naar een korte voetgangersverbinding naar de N2. </w:t>
      </w:r>
    </w:p>
    <w:p w:rsidR="00A657D3" w:rsidRDefault="00A657D3" w:rsidP="00A657D3"/>
    <w:p w:rsidR="00A657D3" w:rsidRDefault="00A657D3" w:rsidP="00A657D3">
      <w:r>
        <w:t>Een definitieve veilige herinrichting van dit zwarte punt laat al te lang op zich wachten. Maar ook kleinere voorlopige maatregelen zoals paaltjes om het fietspad beter te scheiden, een zebrapad of een drempel ter hoogte van de Lemme</w:t>
      </w:r>
      <w:r>
        <w:t>nsberg, of een eenvoudig bord 'O</w:t>
      </w:r>
      <w:r>
        <w:t>pgelet fietsers' of een stopbord of een knipperlicht bleven uit.</w:t>
      </w:r>
    </w:p>
    <w:p w:rsidR="00A657D3" w:rsidRPr="00A657D3" w:rsidRDefault="00A657D3" w:rsidP="00A657D3">
      <w:pPr>
        <w:pStyle w:val="Nummering"/>
        <w:numPr>
          <w:ilvl w:val="0"/>
          <w:numId w:val="0"/>
        </w:numPr>
        <w:ind w:left="425"/>
        <w:rPr>
          <w:lang w:val="nl-BE"/>
        </w:rPr>
      </w:pPr>
    </w:p>
    <w:p w:rsidR="00A657D3" w:rsidRDefault="00A657D3" w:rsidP="00A657D3">
      <w:pPr>
        <w:pStyle w:val="Nummering"/>
      </w:pPr>
      <w:r w:rsidRPr="00A657D3">
        <w:rPr>
          <w:lang w:val="nl-BE"/>
        </w:rPr>
        <w:t xml:space="preserve">Is er een herinrichting gepland van de hierboven beschreven levensgevaarlijke situatie? </w:t>
      </w:r>
      <w:r>
        <w:t xml:space="preserve">Zo ja, </w:t>
      </w:r>
      <w:proofErr w:type="spellStart"/>
      <w:r>
        <w:t>wanneer</w:t>
      </w:r>
      <w:proofErr w:type="spellEnd"/>
      <w:r>
        <w:t xml:space="preserve"> </w:t>
      </w:r>
      <w:proofErr w:type="spellStart"/>
      <w:r>
        <w:t>wordt</w:t>
      </w:r>
      <w:proofErr w:type="spellEnd"/>
      <w:r>
        <w:t xml:space="preserve"> die uitgevoerd en wat zal er concreet worden gedaan? Zo </w:t>
      </w:r>
      <w:proofErr w:type="spellStart"/>
      <w:r>
        <w:t>neen</w:t>
      </w:r>
      <w:proofErr w:type="spellEnd"/>
      <w:r>
        <w:t xml:space="preserve">, </w:t>
      </w:r>
      <w:proofErr w:type="spellStart"/>
      <w:r>
        <w:t>waarom</w:t>
      </w:r>
      <w:proofErr w:type="spellEnd"/>
      <w:r>
        <w:t xml:space="preserve"> </w:t>
      </w:r>
      <w:proofErr w:type="spellStart"/>
      <w:r>
        <w:t>niet</w:t>
      </w:r>
      <w:proofErr w:type="spellEnd"/>
      <w:r>
        <w:t>?</w:t>
      </w:r>
    </w:p>
    <w:p w:rsidR="00A657D3" w:rsidRDefault="00A657D3" w:rsidP="00A657D3">
      <w:pPr>
        <w:pStyle w:val="Nummering"/>
      </w:pPr>
      <w:r w:rsidRPr="00A657D3">
        <w:rPr>
          <w:lang w:val="nl-BE"/>
        </w:rPr>
        <w:t>Welke</w:t>
      </w:r>
      <w:r w:rsidRPr="00A657D3">
        <w:rPr>
          <w:lang w:val="nl-BE"/>
        </w:rPr>
        <w:t xml:space="preserve"> voorlopige maatregelen zal het Agentschap Wegen en Verkeer (AWV) in de tussentijd nemen om de zwakke weggebruikers op dit punt beter te beschermen? </w:t>
      </w:r>
      <w:r>
        <w:t>Wat is de timing en de planning?</w:t>
      </w:r>
    </w:p>
    <w:p w:rsidR="00A657D3" w:rsidRDefault="00A657D3" w:rsidP="00A657D3">
      <w:pPr>
        <w:pStyle w:val="Nummering"/>
      </w:pPr>
      <w:r w:rsidRPr="00A657D3">
        <w:rPr>
          <w:lang w:val="nl-BE"/>
        </w:rPr>
        <w:t xml:space="preserve">Worden er nog andere punten op de R23 verkeersveiliger ingericht? </w:t>
      </w:r>
      <w:r>
        <w:t xml:space="preserve">Zo ja, </w:t>
      </w:r>
      <w:proofErr w:type="spellStart"/>
      <w:r>
        <w:t>welke</w:t>
      </w:r>
      <w:proofErr w:type="spellEnd"/>
      <w:r>
        <w:t xml:space="preserve">, met welke maatregelen en wanneer? </w:t>
      </w:r>
    </w:p>
    <w:p w:rsidR="00A657D3" w:rsidRPr="00A657D3" w:rsidRDefault="00A657D3" w:rsidP="00A657D3">
      <w:pPr>
        <w:pStyle w:val="Nummering"/>
      </w:pPr>
      <w:r w:rsidRPr="00A657D3">
        <w:rPr>
          <w:lang w:val="nl-BE"/>
        </w:rPr>
        <w:t>Zijn er plannen om het snelheidsregime op de R23 aan te passen?</w:t>
      </w:r>
    </w:p>
    <w:p w:rsidR="00A657D3" w:rsidRDefault="00A657D3" w:rsidP="00A657D3">
      <w:pPr>
        <w:pStyle w:val="Nummering"/>
      </w:pPr>
      <w:r w:rsidRPr="00A657D3">
        <w:rPr>
          <w:lang w:val="nl-BE"/>
        </w:rPr>
        <w:t>H</w:t>
      </w:r>
      <w:r w:rsidRPr="00A657D3">
        <w:rPr>
          <w:lang w:val="nl-BE"/>
        </w:rPr>
        <w:t xml:space="preserve">oeveel SAVE-borden werden er op de Vlaamse gewestwegen reeds geplaatst en op hoeveel van die punten werd er geïnvesteerd in een verkeersveiligere aanleg? </w:t>
      </w:r>
      <w:proofErr w:type="spellStart"/>
      <w:r>
        <w:t>Voor</w:t>
      </w:r>
      <w:proofErr w:type="spellEnd"/>
      <w:r>
        <w:t xml:space="preserve"> </w:t>
      </w:r>
      <w:proofErr w:type="spellStart"/>
      <w:r>
        <w:t>hoeveel</w:t>
      </w:r>
      <w:proofErr w:type="spellEnd"/>
      <w:r>
        <w:t xml:space="preserve"> van </w:t>
      </w:r>
      <w:proofErr w:type="spellStart"/>
      <w:r>
        <w:t>deze</w:t>
      </w:r>
      <w:proofErr w:type="spellEnd"/>
      <w:r>
        <w:t xml:space="preserve"> punten zijn er plannen om te investeren en wat zal er concreet tegen wanneer worden aangepast?</w:t>
      </w:r>
    </w:p>
    <w:p w:rsidR="00A657D3" w:rsidRDefault="00A657D3" w:rsidP="00A657D3"/>
    <w:p w:rsidR="00A657D3" w:rsidRDefault="00A657D3" w:rsidP="00A657D3">
      <w:r>
        <w:rPr>
          <w:noProof/>
        </w:rPr>
        <w:drawing>
          <wp:inline distT="0" distB="0" distL="0" distR="0" wp14:anchorId="44773604" wp14:editId="2C6011BE">
            <wp:extent cx="5429250" cy="4073528"/>
            <wp:effectExtent l="0" t="0" r="0" b="3175"/>
            <wp:docPr id="2" name="Afbeelding 2" descr="C:\Users\sbrugg\AppData\Local\Microsoft\Windows\Temporary Internet Files\Content.Outlook\ZRIYEG6Z\IMG_4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rugg\AppData\Local\Microsoft\Windows\Temporary Internet Files\Content.Outlook\ZRIYEG6Z\IMG_433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7455" cy="4072181"/>
                    </a:xfrm>
                    <a:prstGeom prst="rect">
                      <a:avLst/>
                    </a:prstGeom>
                    <a:noFill/>
                    <a:ln>
                      <a:noFill/>
                    </a:ln>
                  </pic:spPr>
                </pic:pic>
              </a:graphicData>
            </a:graphic>
          </wp:inline>
        </w:drawing>
      </w:r>
    </w:p>
    <w:p w:rsidR="00A657D3" w:rsidRDefault="00A657D3" w:rsidP="00A657D3">
      <w:r>
        <w:rPr>
          <w:noProof/>
        </w:rPr>
        <w:drawing>
          <wp:inline distT="0" distB="0" distL="0" distR="0" wp14:anchorId="7C957B23" wp14:editId="0DA1FB1C">
            <wp:extent cx="4625340" cy="341843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25796" cy="3418767"/>
                    </a:xfrm>
                    <a:prstGeom prst="rect">
                      <a:avLst/>
                    </a:prstGeom>
                  </pic:spPr>
                </pic:pic>
              </a:graphicData>
            </a:graphic>
          </wp:inline>
        </w:drawing>
      </w:r>
    </w:p>
    <w:p w:rsidR="00451CDB" w:rsidRPr="008C1B72" w:rsidRDefault="00A657D3" w:rsidP="00E75678">
      <w:pPr>
        <w:pStyle w:val="StandaardSV"/>
        <w:jc w:val="left"/>
        <w:rPr>
          <w:rFonts w:ascii="Verdana" w:hAnsi="Verdana"/>
          <w:sz w:val="20"/>
        </w:rPr>
      </w:pPr>
    </w:p>
    <w:sectPr w:rsidR="00451CDB" w:rsidRPr="008C1B72" w:rsidSect="00D07EAC">
      <w:headerReference w:type="even" r:id="rId11"/>
      <w:footerReference w:type="even" r:id="rId12"/>
      <w:footerReference w:type="default" r:id="rId13"/>
      <w:headerReference w:type="first" r:id="rId14"/>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4DE" w:rsidRDefault="003E4D66">
      <w:r>
        <w:separator/>
      </w:r>
    </w:p>
  </w:endnote>
  <w:endnote w:type="continuationSeparator" w:id="0">
    <w:p w:rsidR="001E54DE" w:rsidRDefault="003E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3E4D66"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D75FB1" w:rsidRDefault="00A657D3" w:rsidP="00D75FB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A657D3" w:rsidP="001A6DC6">
    <w:pPr>
      <w:pStyle w:val="Voettekst"/>
      <w:framePr w:wrap="around" w:vAnchor="text" w:hAnchor="margin" w:xAlign="right" w:y="1"/>
      <w:rPr>
        <w:rStyle w:val="Paginanummer"/>
      </w:rPr>
    </w:pPr>
  </w:p>
  <w:p w:rsidR="00D75FB1" w:rsidRDefault="00A657D3" w:rsidP="00D75FB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4DE" w:rsidRDefault="003E4D66">
      <w:r>
        <w:separator/>
      </w:r>
    </w:p>
  </w:footnote>
  <w:footnote w:type="continuationSeparator" w:id="0">
    <w:p w:rsidR="001E54DE" w:rsidRDefault="003E4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8E" w:rsidRDefault="003E4D66"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8108E" w:rsidRDefault="00A657D3" w:rsidP="0088108E">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5D" w:rsidRDefault="003E4D66">
    <w:pPr>
      <w:pStyle w:val="Koptekst"/>
    </w:pPr>
    <w:r>
      <w:rPr>
        <w:noProof/>
        <w:lang w:val="nl-BE" w:eastAsia="nl-BE"/>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634"/>
    <w:multiLevelType w:val="hybridMultilevel"/>
    <w:tmpl w:val="5344CD7A"/>
    <w:lvl w:ilvl="0" w:tplc="57663F18">
      <w:start w:val="1"/>
      <w:numFmt w:val="decimal"/>
      <w:lvlText w:val="%1."/>
      <w:lvlJc w:val="left"/>
      <w:pPr>
        <w:tabs>
          <w:tab w:val="num" w:pos="360"/>
        </w:tabs>
        <w:ind w:left="360" w:hanging="360"/>
      </w:pPr>
    </w:lvl>
    <w:lvl w:ilvl="1" w:tplc="01BA773A" w:tentative="1">
      <w:start w:val="1"/>
      <w:numFmt w:val="lowerLetter"/>
      <w:lvlText w:val="%2."/>
      <w:lvlJc w:val="left"/>
      <w:pPr>
        <w:tabs>
          <w:tab w:val="num" w:pos="1080"/>
        </w:tabs>
        <w:ind w:left="1080" w:hanging="360"/>
      </w:pPr>
    </w:lvl>
    <w:lvl w:ilvl="2" w:tplc="8DF80718" w:tentative="1">
      <w:start w:val="1"/>
      <w:numFmt w:val="lowerRoman"/>
      <w:lvlText w:val="%3."/>
      <w:lvlJc w:val="right"/>
      <w:pPr>
        <w:tabs>
          <w:tab w:val="num" w:pos="1800"/>
        </w:tabs>
        <w:ind w:left="1800" w:hanging="180"/>
      </w:pPr>
    </w:lvl>
    <w:lvl w:ilvl="3" w:tplc="A89ABCA2" w:tentative="1">
      <w:start w:val="1"/>
      <w:numFmt w:val="decimal"/>
      <w:lvlText w:val="%4."/>
      <w:lvlJc w:val="left"/>
      <w:pPr>
        <w:tabs>
          <w:tab w:val="num" w:pos="2520"/>
        </w:tabs>
        <w:ind w:left="2520" w:hanging="360"/>
      </w:pPr>
    </w:lvl>
    <w:lvl w:ilvl="4" w:tplc="3E328E5E" w:tentative="1">
      <w:start w:val="1"/>
      <w:numFmt w:val="lowerLetter"/>
      <w:lvlText w:val="%5."/>
      <w:lvlJc w:val="left"/>
      <w:pPr>
        <w:tabs>
          <w:tab w:val="num" w:pos="3240"/>
        </w:tabs>
        <w:ind w:left="3240" w:hanging="360"/>
      </w:pPr>
    </w:lvl>
    <w:lvl w:ilvl="5" w:tplc="18A84EDE" w:tentative="1">
      <w:start w:val="1"/>
      <w:numFmt w:val="lowerRoman"/>
      <w:lvlText w:val="%6."/>
      <w:lvlJc w:val="right"/>
      <w:pPr>
        <w:tabs>
          <w:tab w:val="num" w:pos="3960"/>
        </w:tabs>
        <w:ind w:left="3960" w:hanging="180"/>
      </w:pPr>
    </w:lvl>
    <w:lvl w:ilvl="6" w:tplc="ECF2C110" w:tentative="1">
      <w:start w:val="1"/>
      <w:numFmt w:val="decimal"/>
      <w:lvlText w:val="%7."/>
      <w:lvlJc w:val="left"/>
      <w:pPr>
        <w:tabs>
          <w:tab w:val="num" w:pos="4680"/>
        </w:tabs>
        <w:ind w:left="4680" w:hanging="360"/>
      </w:pPr>
    </w:lvl>
    <w:lvl w:ilvl="7" w:tplc="FB7A44FE" w:tentative="1">
      <w:start w:val="1"/>
      <w:numFmt w:val="lowerLetter"/>
      <w:lvlText w:val="%8."/>
      <w:lvlJc w:val="left"/>
      <w:pPr>
        <w:tabs>
          <w:tab w:val="num" w:pos="5400"/>
        </w:tabs>
        <w:ind w:left="5400" w:hanging="360"/>
      </w:pPr>
    </w:lvl>
    <w:lvl w:ilvl="8" w:tplc="4506689C" w:tentative="1">
      <w:start w:val="1"/>
      <w:numFmt w:val="lowerRoman"/>
      <w:lvlText w:val="%9."/>
      <w:lvlJc w:val="right"/>
      <w:pPr>
        <w:tabs>
          <w:tab w:val="num" w:pos="6120"/>
        </w:tabs>
        <w:ind w:left="6120" w:hanging="180"/>
      </w:pPr>
    </w:lvl>
  </w:abstractNum>
  <w:abstractNum w:abstractNumId="1">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41C48BF"/>
    <w:multiLevelType w:val="hybridMultilevel"/>
    <w:tmpl w:val="021C5C00"/>
    <w:lvl w:ilvl="0" w:tplc="AB2AFFE0">
      <w:start w:val="1"/>
      <w:numFmt w:val="bullet"/>
      <w:pStyle w:val="Lijstalinea1"/>
      <w:lvlText w:val=""/>
      <w:lvlJc w:val="left"/>
      <w:pPr>
        <w:tabs>
          <w:tab w:val="num" w:pos="-360"/>
        </w:tabs>
        <w:ind w:left="360" w:hanging="360"/>
      </w:pPr>
      <w:rPr>
        <w:rFonts w:ascii="Symbol" w:hAnsi="Symbol" w:hint="default"/>
        <w:color w:val="808080"/>
      </w:rPr>
    </w:lvl>
    <w:lvl w:ilvl="1" w:tplc="EA1CBE7E" w:tentative="1">
      <w:start w:val="1"/>
      <w:numFmt w:val="bullet"/>
      <w:lvlText w:val="o"/>
      <w:lvlJc w:val="left"/>
      <w:pPr>
        <w:ind w:left="1080" w:hanging="360"/>
      </w:pPr>
      <w:rPr>
        <w:rFonts w:ascii="Courier New" w:hAnsi="Courier New" w:cs="Courier New" w:hint="default"/>
      </w:rPr>
    </w:lvl>
    <w:lvl w:ilvl="2" w:tplc="9B26AF00" w:tentative="1">
      <w:start w:val="1"/>
      <w:numFmt w:val="bullet"/>
      <w:lvlText w:val=""/>
      <w:lvlJc w:val="left"/>
      <w:pPr>
        <w:ind w:left="1800" w:hanging="360"/>
      </w:pPr>
      <w:rPr>
        <w:rFonts w:ascii="Wingdings" w:hAnsi="Wingdings" w:hint="default"/>
      </w:rPr>
    </w:lvl>
    <w:lvl w:ilvl="3" w:tplc="1BAC0F20" w:tentative="1">
      <w:start w:val="1"/>
      <w:numFmt w:val="bullet"/>
      <w:lvlText w:val=""/>
      <w:lvlJc w:val="left"/>
      <w:pPr>
        <w:ind w:left="2520" w:hanging="360"/>
      </w:pPr>
      <w:rPr>
        <w:rFonts w:ascii="Symbol" w:hAnsi="Symbol" w:hint="default"/>
      </w:rPr>
    </w:lvl>
    <w:lvl w:ilvl="4" w:tplc="8BAA67CE" w:tentative="1">
      <w:start w:val="1"/>
      <w:numFmt w:val="bullet"/>
      <w:lvlText w:val="o"/>
      <w:lvlJc w:val="left"/>
      <w:pPr>
        <w:ind w:left="3240" w:hanging="360"/>
      </w:pPr>
      <w:rPr>
        <w:rFonts w:ascii="Courier New" w:hAnsi="Courier New" w:cs="Courier New" w:hint="default"/>
      </w:rPr>
    </w:lvl>
    <w:lvl w:ilvl="5" w:tplc="BE0A0D20" w:tentative="1">
      <w:start w:val="1"/>
      <w:numFmt w:val="bullet"/>
      <w:lvlText w:val=""/>
      <w:lvlJc w:val="left"/>
      <w:pPr>
        <w:ind w:left="3960" w:hanging="360"/>
      </w:pPr>
      <w:rPr>
        <w:rFonts w:ascii="Wingdings" w:hAnsi="Wingdings" w:hint="default"/>
      </w:rPr>
    </w:lvl>
    <w:lvl w:ilvl="6" w:tplc="E8605740" w:tentative="1">
      <w:start w:val="1"/>
      <w:numFmt w:val="bullet"/>
      <w:lvlText w:val=""/>
      <w:lvlJc w:val="left"/>
      <w:pPr>
        <w:ind w:left="4680" w:hanging="360"/>
      </w:pPr>
      <w:rPr>
        <w:rFonts w:ascii="Symbol" w:hAnsi="Symbol" w:hint="default"/>
      </w:rPr>
    </w:lvl>
    <w:lvl w:ilvl="7" w:tplc="8BC21BD4" w:tentative="1">
      <w:start w:val="1"/>
      <w:numFmt w:val="bullet"/>
      <w:lvlText w:val="o"/>
      <w:lvlJc w:val="left"/>
      <w:pPr>
        <w:ind w:left="5400" w:hanging="360"/>
      </w:pPr>
      <w:rPr>
        <w:rFonts w:ascii="Courier New" w:hAnsi="Courier New" w:cs="Courier New" w:hint="default"/>
      </w:rPr>
    </w:lvl>
    <w:lvl w:ilvl="8" w:tplc="042E9282" w:tentative="1">
      <w:start w:val="1"/>
      <w:numFmt w:val="bullet"/>
      <w:lvlText w:val=""/>
      <w:lvlJc w:val="left"/>
      <w:pPr>
        <w:ind w:left="6120" w:hanging="360"/>
      </w:pPr>
      <w:rPr>
        <w:rFonts w:ascii="Wingdings" w:hAnsi="Wingdings" w:hint="default"/>
      </w:rPr>
    </w:lvl>
  </w:abstractNum>
  <w:abstractNum w:abstractNumId="5">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B17468"/>
    <w:multiLevelType w:val="hybridMultilevel"/>
    <w:tmpl w:val="904C4670"/>
    <w:lvl w:ilvl="0" w:tplc="3ED28B54">
      <w:start w:val="1"/>
      <w:numFmt w:val="bullet"/>
      <w:lvlText w:val="o"/>
      <w:lvlJc w:val="left"/>
      <w:pPr>
        <w:ind w:left="720" w:hanging="360"/>
      </w:pPr>
      <w:rPr>
        <w:rFonts w:ascii="Courier New" w:hAnsi="Courier New" w:cs="Courier New" w:hint="default"/>
      </w:rPr>
    </w:lvl>
    <w:lvl w:ilvl="1" w:tplc="ADF89AF6" w:tentative="1">
      <w:start w:val="1"/>
      <w:numFmt w:val="bullet"/>
      <w:lvlText w:val="o"/>
      <w:lvlJc w:val="left"/>
      <w:pPr>
        <w:ind w:left="1440" w:hanging="360"/>
      </w:pPr>
      <w:rPr>
        <w:rFonts w:ascii="Courier New" w:hAnsi="Courier New" w:cs="Courier New" w:hint="default"/>
      </w:rPr>
    </w:lvl>
    <w:lvl w:ilvl="2" w:tplc="6418663C" w:tentative="1">
      <w:start w:val="1"/>
      <w:numFmt w:val="bullet"/>
      <w:lvlText w:val=""/>
      <w:lvlJc w:val="left"/>
      <w:pPr>
        <w:ind w:left="2160" w:hanging="360"/>
      </w:pPr>
      <w:rPr>
        <w:rFonts w:ascii="Wingdings" w:hAnsi="Wingdings" w:hint="default"/>
      </w:rPr>
    </w:lvl>
    <w:lvl w:ilvl="3" w:tplc="8C028B7C" w:tentative="1">
      <w:start w:val="1"/>
      <w:numFmt w:val="bullet"/>
      <w:lvlText w:val=""/>
      <w:lvlJc w:val="left"/>
      <w:pPr>
        <w:ind w:left="2880" w:hanging="360"/>
      </w:pPr>
      <w:rPr>
        <w:rFonts w:ascii="Symbol" w:hAnsi="Symbol" w:hint="default"/>
      </w:rPr>
    </w:lvl>
    <w:lvl w:ilvl="4" w:tplc="7F36A10A" w:tentative="1">
      <w:start w:val="1"/>
      <w:numFmt w:val="bullet"/>
      <w:lvlText w:val="o"/>
      <w:lvlJc w:val="left"/>
      <w:pPr>
        <w:ind w:left="3600" w:hanging="360"/>
      </w:pPr>
      <w:rPr>
        <w:rFonts w:ascii="Courier New" w:hAnsi="Courier New" w:cs="Courier New" w:hint="default"/>
      </w:rPr>
    </w:lvl>
    <w:lvl w:ilvl="5" w:tplc="8E12CD6E" w:tentative="1">
      <w:start w:val="1"/>
      <w:numFmt w:val="bullet"/>
      <w:lvlText w:val=""/>
      <w:lvlJc w:val="left"/>
      <w:pPr>
        <w:ind w:left="4320" w:hanging="360"/>
      </w:pPr>
      <w:rPr>
        <w:rFonts w:ascii="Wingdings" w:hAnsi="Wingdings" w:hint="default"/>
      </w:rPr>
    </w:lvl>
    <w:lvl w:ilvl="6" w:tplc="A6208406" w:tentative="1">
      <w:start w:val="1"/>
      <w:numFmt w:val="bullet"/>
      <w:lvlText w:val=""/>
      <w:lvlJc w:val="left"/>
      <w:pPr>
        <w:ind w:left="5040" w:hanging="360"/>
      </w:pPr>
      <w:rPr>
        <w:rFonts w:ascii="Symbol" w:hAnsi="Symbol" w:hint="default"/>
      </w:rPr>
    </w:lvl>
    <w:lvl w:ilvl="7" w:tplc="44B08CE0" w:tentative="1">
      <w:start w:val="1"/>
      <w:numFmt w:val="bullet"/>
      <w:lvlText w:val="o"/>
      <w:lvlJc w:val="left"/>
      <w:pPr>
        <w:ind w:left="5760" w:hanging="360"/>
      </w:pPr>
      <w:rPr>
        <w:rFonts w:ascii="Courier New" w:hAnsi="Courier New" w:cs="Courier New" w:hint="default"/>
      </w:rPr>
    </w:lvl>
    <w:lvl w:ilvl="8" w:tplc="F0C8AA3C" w:tentative="1">
      <w:start w:val="1"/>
      <w:numFmt w:val="bullet"/>
      <w:lvlText w:val=""/>
      <w:lvlJc w:val="left"/>
      <w:pPr>
        <w:ind w:left="6480" w:hanging="360"/>
      </w:pPr>
      <w:rPr>
        <w:rFonts w:ascii="Wingdings" w:hAnsi="Wingdings" w:hint="default"/>
      </w:rPr>
    </w:lvl>
  </w:abstractNum>
  <w:abstractNum w:abstractNumId="7">
    <w:nsid w:val="48AF25B8"/>
    <w:multiLevelType w:val="hybridMultilevel"/>
    <w:tmpl w:val="A31017F6"/>
    <w:lvl w:ilvl="0" w:tplc="665EB08A">
      <w:start w:val="1"/>
      <w:numFmt w:val="bullet"/>
      <w:lvlText w:val=""/>
      <w:lvlJc w:val="left"/>
      <w:pPr>
        <w:ind w:left="360" w:hanging="360"/>
      </w:pPr>
      <w:rPr>
        <w:rFonts w:ascii="Symbol" w:hAnsi="Symbol" w:hint="default"/>
      </w:rPr>
    </w:lvl>
    <w:lvl w:ilvl="1" w:tplc="1DDC00EC" w:tentative="1">
      <w:start w:val="1"/>
      <w:numFmt w:val="bullet"/>
      <w:lvlText w:val="o"/>
      <w:lvlJc w:val="left"/>
      <w:pPr>
        <w:ind w:left="1080" w:hanging="360"/>
      </w:pPr>
      <w:rPr>
        <w:rFonts w:ascii="Courier New" w:hAnsi="Courier New" w:cs="Courier New" w:hint="default"/>
      </w:rPr>
    </w:lvl>
    <w:lvl w:ilvl="2" w:tplc="DA742708" w:tentative="1">
      <w:start w:val="1"/>
      <w:numFmt w:val="bullet"/>
      <w:lvlText w:val=""/>
      <w:lvlJc w:val="left"/>
      <w:pPr>
        <w:ind w:left="1800" w:hanging="360"/>
      </w:pPr>
      <w:rPr>
        <w:rFonts w:ascii="Wingdings" w:hAnsi="Wingdings" w:hint="default"/>
      </w:rPr>
    </w:lvl>
    <w:lvl w:ilvl="3" w:tplc="CDD600F4" w:tentative="1">
      <w:start w:val="1"/>
      <w:numFmt w:val="bullet"/>
      <w:lvlText w:val=""/>
      <w:lvlJc w:val="left"/>
      <w:pPr>
        <w:ind w:left="2520" w:hanging="360"/>
      </w:pPr>
      <w:rPr>
        <w:rFonts w:ascii="Symbol" w:hAnsi="Symbol" w:hint="default"/>
      </w:rPr>
    </w:lvl>
    <w:lvl w:ilvl="4" w:tplc="E1D8A6C4" w:tentative="1">
      <w:start w:val="1"/>
      <w:numFmt w:val="bullet"/>
      <w:lvlText w:val="o"/>
      <w:lvlJc w:val="left"/>
      <w:pPr>
        <w:ind w:left="3240" w:hanging="360"/>
      </w:pPr>
      <w:rPr>
        <w:rFonts w:ascii="Courier New" w:hAnsi="Courier New" w:cs="Courier New" w:hint="default"/>
      </w:rPr>
    </w:lvl>
    <w:lvl w:ilvl="5" w:tplc="2D9C0D1E" w:tentative="1">
      <w:start w:val="1"/>
      <w:numFmt w:val="bullet"/>
      <w:lvlText w:val=""/>
      <w:lvlJc w:val="left"/>
      <w:pPr>
        <w:ind w:left="3960" w:hanging="360"/>
      </w:pPr>
      <w:rPr>
        <w:rFonts w:ascii="Wingdings" w:hAnsi="Wingdings" w:hint="default"/>
      </w:rPr>
    </w:lvl>
    <w:lvl w:ilvl="6" w:tplc="820A4BB0" w:tentative="1">
      <w:start w:val="1"/>
      <w:numFmt w:val="bullet"/>
      <w:lvlText w:val=""/>
      <w:lvlJc w:val="left"/>
      <w:pPr>
        <w:ind w:left="4680" w:hanging="360"/>
      </w:pPr>
      <w:rPr>
        <w:rFonts w:ascii="Symbol" w:hAnsi="Symbol" w:hint="default"/>
      </w:rPr>
    </w:lvl>
    <w:lvl w:ilvl="7" w:tplc="F1225956" w:tentative="1">
      <w:start w:val="1"/>
      <w:numFmt w:val="bullet"/>
      <w:lvlText w:val="o"/>
      <w:lvlJc w:val="left"/>
      <w:pPr>
        <w:ind w:left="5400" w:hanging="360"/>
      </w:pPr>
      <w:rPr>
        <w:rFonts w:ascii="Courier New" w:hAnsi="Courier New" w:cs="Courier New" w:hint="default"/>
      </w:rPr>
    </w:lvl>
    <w:lvl w:ilvl="8" w:tplc="AFB0A05A" w:tentative="1">
      <w:start w:val="1"/>
      <w:numFmt w:val="bullet"/>
      <w:lvlText w:val=""/>
      <w:lvlJc w:val="left"/>
      <w:pPr>
        <w:ind w:left="6120" w:hanging="360"/>
      </w:pPr>
      <w:rPr>
        <w:rFonts w:ascii="Wingdings" w:hAnsi="Wingdings" w:hint="default"/>
      </w:rPr>
    </w:lvl>
  </w:abstractNum>
  <w:abstractNum w:abstractNumId="8">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604A523F"/>
    <w:multiLevelType w:val="hybridMultilevel"/>
    <w:tmpl w:val="DF263B44"/>
    <w:lvl w:ilvl="0" w:tplc="7DEC4D3A">
      <w:start w:val="1"/>
      <w:numFmt w:val="bullet"/>
      <w:lvlText w:val=""/>
      <w:lvlJc w:val="left"/>
      <w:pPr>
        <w:tabs>
          <w:tab w:val="num" w:pos="0"/>
        </w:tabs>
        <w:ind w:left="720" w:hanging="360"/>
      </w:pPr>
      <w:rPr>
        <w:rFonts w:ascii="Symbol" w:hAnsi="Symbol" w:hint="default"/>
        <w:color w:val="808080"/>
      </w:rPr>
    </w:lvl>
    <w:lvl w:ilvl="1" w:tplc="174E4B78" w:tentative="1">
      <w:start w:val="1"/>
      <w:numFmt w:val="bullet"/>
      <w:lvlText w:val="o"/>
      <w:lvlJc w:val="left"/>
      <w:pPr>
        <w:tabs>
          <w:tab w:val="num" w:pos="1440"/>
        </w:tabs>
        <w:ind w:left="1440" w:hanging="360"/>
      </w:pPr>
      <w:rPr>
        <w:rFonts w:ascii="Courier New" w:hAnsi="Courier New" w:cs="Courier New" w:hint="default"/>
      </w:rPr>
    </w:lvl>
    <w:lvl w:ilvl="2" w:tplc="B6C05BBE" w:tentative="1">
      <w:start w:val="1"/>
      <w:numFmt w:val="bullet"/>
      <w:lvlText w:val=""/>
      <w:lvlJc w:val="left"/>
      <w:pPr>
        <w:tabs>
          <w:tab w:val="num" w:pos="2160"/>
        </w:tabs>
        <w:ind w:left="2160" w:hanging="360"/>
      </w:pPr>
      <w:rPr>
        <w:rFonts w:ascii="Wingdings" w:hAnsi="Wingdings" w:hint="default"/>
      </w:rPr>
    </w:lvl>
    <w:lvl w:ilvl="3" w:tplc="F816E7EA" w:tentative="1">
      <w:start w:val="1"/>
      <w:numFmt w:val="bullet"/>
      <w:lvlText w:val=""/>
      <w:lvlJc w:val="left"/>
      <w:pPr>
        <w:tabs>
          <w:tab w:val="num" w:pos="2880"/>
        </w:tabs>
        <w:ind w:left="2880" w:hanging="360"/>
      </w:pPr>
      <w:rPr>
        <w:rFonts w:ascii="Symbol" w:hAnsi="Symbol" w:hint="default"/>
      </w:rPr>
    </w:lvl>
    <w:lvl w:ilvl="4" w:tplc="84CE3800" w:tentative="1">
      <w:start w:val="1"/>
      <w:numFmt w:val="bullet"/>
      <w:lvlText w:val="o"/>
      <w:lvlJc w:val="left"/>
      <w:pPr>
        <w:tabs>
          <w:tab w:val="num" w:pos="3600"/>
        </w:tabs>
        <w:ind w:left="3600" w:hanging="360"/>
      </w:pPr>
      <w:rPr>
        <w:rFonts w:ascii="Courier New" w:hAnsi="Courier New" w:cs="Courier New" w:hint="default"/>
      </w:rPr>
    </w:lvl>
    <w:lvl w:ilvl="5" w:tplc="D2AEED64" w:tentative="1">
      <w:start w:val="1"/>
      <w:numFmt w:val="bullet"/>
      <w:lvlText w:val=""/>
      <w:lvlJc w:val="left"/>
      <w:pPr>
        <w:tabs>
          <w:tab w:val="num" w:pos="4320"/>
        </w:tabs>
        <w:ind w:left="4320" w:hanging="360"/>
      </w:pPr>
      <w:rPr>
        <w:rFonts w:ascii="Wingdings" w:hAnsi="Wingdings" w:hint="default"/>
      </w:rPr>
    </w:lvl>
    <w:lvl w:ilvl="6" w:tplc="DF102A36" w:tentative="1">
      <w:start w:val="1"/>
      <w:numFmt w:val="bullet"/>
      <w:lvlText w:val=""/>
      <w:lvlJc w:val="left"/>
      <w:pPr>
        <w:tabs>
          <w:tab w:val="num" w:pos="5040"/>
        </w:tabs>
        <w:ind w:left="5040" w:hanging="360"/>
      </w:pPr>
      <w:rPr>
        <w:rFonts w:ascii="Symbol" w:hAnsi="Symbol" w:hint="default"/>
      </w:rPr>
    </w:lvl>
    <w:lvl w:ilvl="7" w:tplc="A0A8BB90" w:tentative="1">
      <w:start w:val="1"/>
      <w:numFmt w:val="bullet"/>
      <w:lvlText w:val="o"/>
      <w:lvlJc w:val="left"/>
      <w:pPr>
        <w:tabs>
          <w:tab w:val="num" w:pos="5760"/>
        </w:tabs>
        <w:ind w:left="5760" w:hanging="360"/>
      </w:pPr>
      <w:rPr>
        <w:rFonts w:ascii="Courier New" w:hAnsi="Courier New" w:cs="Courier New" w:hint="default"/>
      </w:rPr>
    </w:lvl>
    <w:lvl w:ilvl="8" w:tplc="FD58B64A" w:tentative="1">
      <w:start w:val="1"/>
      <w:numFmt w:val="bullet"/>
      <w:lvlText w:val=""/>
      <w:lvlJc w:val="left"/>
      <w:pPr>
        <w:tabs>
          <w:tab w:val="num" w:pos="6480"/>
        </w:tabs>
        <w:ind w:left="6480" w:hanging="360"/>
      </w:pPr>
      <w:rPr>
        <w:rFonts w:ascii="Wingdings" w:hAnsi="Wingdings" w:hint="default"/>
      </w:rPr>
    </w:lvl>
  </w:abstractNum>
  <w:abstractNum w:abstractNumId="10">
    <w:nsid w:val="604A5240"/>
    <w:multiLevelType w:val="hybridMultilevel"/>
    <w:tmpl w:val="16C03C34"/>
    <w:lvl w:ilvl="0" w:tplc="CFBCDCBA">
      <w:start w:val="1"/>
      <w:numFmt w:val="decimal"/>
      <w:lvlText w:val="%1."/>
      <w:lvlJc w:val="left"/>
      <w:pPr>
        <w:ind w:left="720" w:hanging="360"/>
      </w:pPr>
      <w:rPr>
        <w:rFonts w:hint="default"/>
      </w:rPr>
    </w:lvl>
    <w:lvl w:ilvl="1" w:tplc="9074569C" w:tentative="1">
      <w:start w:val="1"/>
      <w:numFmt w:val="lowerLetter"/>
      <w:lvlText w:val="%2."/>
      <w:lvlJc w:val="left"/>
      <w:pPr>
        <w:ind w:left="1440" w:hanging="360"/>
      </w:pPr>
    </w:lvl>
    <w:lvl w:ilvl="2" w:tplc="EED89B98" w:tentative="1">
      <w:start w:val="1"/>
      <w:numFmt w:val="lowerRoman"/>
      <w:lvlText w:val="%3."/>
      <w:lvlJc w:val="right"/>
      <w:pPr>
        <w:ind w:left="2160" w:hanging="180"/>
      </w:pPr>
    </w:lvl>
    <w:lvl w:ilvl="3" w:tplc="B246CA5A" w:tentative="1">
      <w:start w:val="1"/>
      <w:numFmt w:val="decimal"/>
      <w:lvlText w:val="%4."/>
      <w:lvlJc w:val="left"/>
      <w:pPr>
        <w:ind w:left="2880" w:hanging="360"/>
      </w:pPr>
    </w:lvl>
    <w:lvl w:ilvl="4" w:tplc="6F0227E4" w:tentative="1">
      <w:start w:val="1"/>
      <w:numFmt w:val="lowerLetter"/>
      <w:lvlText w:val="%5."/>
      <w:lvlJc w:val="left"/>
      <w:pPr>
        <w:ind w:left="3600" w:hanging="360"/>
      </w:pPr>
    </w:lvl>
    <w:lvl w:ilvl="5" w:tplc="C18A5B88" w:tentative="1">
      <w:start w:val="1"/>
      <w:numFmt w:val="lowerRoman"/>
      <w:lvlText w:val="%6."/>
      <w:lvlJc w:val="right"/>
      <w:pPr>
        <w:ind w:left="4320" w:hanging="180"/>
      </w:pPr>
    </w:lvl>
    <w:lvl w:ilvl="6" w:tplc="D0D4D670" w:tentative="1">
      <w:start w:val="1"/>
      <w:numFmt w:val="decimal"/>
      <w:lvlText w:val="%7."/>
      <w:lvlJc w:val="left"/>
      <w:pPr>
        <w:ind w:left="5040" w:hanging="360"/>
      </w:pPr>
    </w:lvl>
    <w:lvl w:ilvl="7" w:tplc="3F586DE6" w:tentative="1">
      <w:start w:val="1"/>
      <w:numFmt w:val="lowerLetter"/>
      <w:lvlText w:val="%8."/>
      <w:lvlJc w:val="left"/>
      <w:pPr>
        <w:ind w:left="5760" w:hanging="360"/>
      </w:pPr>
    </w:lvl>
    <w:lvl w:ilvl="8" w:tplc="8DC2EE9E"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0A"/>
    <w:rsid w:val="001E54DE"/>
    <w:rsid w:val="00386E0A"/>
    <w:rsid w:val="003E4D66"/>
    <w:rsid w:val="00685D36"/>
    <w:rsid w:val="00A657D3"/>
    <w:rsid w:val="00C01676"/>
    <w:rsid w:val="00FA03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4F2C6-3A88-4175-9EB9-4968FA0D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2</cp:revision>
  <cp:lastPrinted>2014-05-14T13:55:00Z</cp:lastPrinted>
  <dcterms:created xsi:type="dcterms:W3CDTF">2016-09-19T14:20:00Z</dcterms:created>
  <dcterms:modified xsi:type="dcterms:W3CDTF">2016-09-19T14:20:00Z</dcterms:modified>
</cp:coreProperties>
</file>